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E3F6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5FE8" w:rsidRPr="004E3F6E">
        <w:rPr>
          <w:rFonts w:ascii="Times New Roman" w:hAnsi="Times New Roman" w:cs="Times New Roman"/>
          <w:b/>
          <w:sz w:val="24"/>
          <w:szCs w:val="24"/>
          <w:lang w:val="ru-RU"/>
        </w:rPr>
        <w:t>76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757D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4E3F6E" w:rsidRDefault="004E3F6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4E3F6E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3F6E">
        <w:rPr>
          <w:rFonts w:ascii="Times New Roman" w:hAnsi="Times New Roman" w:cs="Times New Roman"/>
          <w:sz w:val="24"/>
          <w:szCs w:val="24"/>
        </w:rPr>
        <w:t>КЗК-</w:t>
      </w:r>
      <w:r w:rsidR="009E5FE8" w:rsidRPr="004E3F6E">
        <w:rPr>
          <w:rFonts w:ascii="Times New Roman" w:hAnsi="Times New Roman" w:cs="Times New Roman"/>
          <w:sz w:val="24"/>
          <w:szCs w:val="24"/>
        </w:rPr>
        <w:t>1069</w:t>
      </w:r>
      <w:r w:rsidR="00244C69" w:rsidRPr="004E3F6E">
        <w:rPr>
          <w:rFonts w:ascii="Times New Roman" w:hAnsi="Times New Roman" w:cs="Times New Roman"/>
          <w:sz w:val="24"/>
          <w:szCs w:val="24"/>
        </w:rPr>
        <w:t>/2024</w:t>
      </w:r>
      <w:r w:rsidRPr="004E3F6E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5FE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E5F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E3F6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E3F6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E5FE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„Минерал 2009“ ЕООД </w:t>
      </w:r>
      <w:r w:rsidR="00EC7C72" w:rsidRPr="004E3F6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926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56AF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265A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926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3F6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9265A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4C69" w:rsidRDefault="00244C69" w:rsidP="00A926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A9265A">
        <w:rPr>
          <w:rFonts w:ascii="Times New Roman" w:hAnsi="Times New Roman" w:cs="Times New Roman"/>
          <w:sz w:val="24"/>
          <w:szCs w:val="24"/>
        </w:rPr>
        <w:t>М.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E3F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E3F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A31" w:rsidRDefault="00116A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A31" w:rsidRDefault="00116A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926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4E3F6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3F6E" w:rsidRPr="004E3F6E">
        <w:rPr>
          <w:rFonts w:ascii="Times New Roman" w:hAnsi="Times New Roman" w:cs="Times New Roman"/>
          <w:sz w:val="24"/>
          <w:szCs w:val="24"/>
        </w:rPr>
        <w:t>По съществ</w:t>
      </w:r>
      <w:bookmarkStart w:id="0" w:name="_GoBack"/>
      <w:bookmarkEnd w:id="0"/>
      <w:r w:rsidR="004E3F6E" w:rsidRPr="004E3F6E">
        <w:rPr>
          <w:rFonts w:ascii="Times New Roman" w:hAnsi="Times New Roman" w:cs="Times New Roman"/>
          <w:sz w:val="24"/>
          <w:szCs w:val="24"/>
        </w:rPr>
        <w:t xml:space="preserve">о ще моля комисията да, на първо място поддържам изложеното и ще моля комисията да преразгледа становището си относно допустимостта на жалбата. Считам, че жалбоподателят не установява наличието на легитимен правен интерес. </w:t>
      </w:r>
    </w:p>
    <w:p w:rsidR="004E3F6E" w:rsidRDefault="004E3F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F6E">
        <w:rPr>
          <w:rFonts w:ascii="Times New Roman" w:hAnsi="Times New Roman" w:cs="Times New Roman"/>
          <w:sz w:val="24"/>
          <w:szCs w:val="24"/>
        </w:rPr>
        <w:t>А в условията на евентуалност поддържам всичко изложено по отношение на основателността на жалбата и ще моля да я оставите без уважение, претендирам възнаграждение в минимален размер.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6E" w:rsidRDefault="004E3F6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6E" w:rsidRDefault="004E3F6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6E" w:rsidRDefault="004E3F6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E3F6E" w:rsidRDefault="004E3F6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B47" w:rsidRDefault="00BA6B47">
      <w:pPr>
        <w:spacing w:after="0" w:line="240" w:lineRule="auto"/>
      </w:pPr>
      <w:r>
        <w:separator/>
      </w:r>
    </w:p>
  </w:endnote>
  <w:endnote w:type="continuationSeparator" w:id="0">
    <w:p w:rsidR="00BA6B47" w:rsidRDefault="00BA6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A6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B47" w:rsidRDefault="00BA6B47">
      <w:pPr>
        <w:spacing w:after="0" w:line="240" w:lineRule="auto"/>
      </w:pPr>
      <w:r>
        <w:separator/>
      </w:r>
    </w:p>
  </w:footnote>
  <w:footnote w:type="continuationSeparator" w:id="0">
    <w:p w:rsidR="00BA6B47" w:rsidRDefault="00BA6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4CCE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6A31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3F6E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65A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A6B47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C5FEE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BE3B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2025-01-27T11:58:00Z</dcterms:created>
  <dcterms:modified xsi:type="dcterms:W3CDTF">2025-01-27T11:58:00Z</dcterms:modified>
</cp:coreProperties>
</file>